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FF6C8" w14:textId="17101D46" w:rsidR="0087334D" w:rsidRPr="00465FE1"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Zápis z</w:t>
      </w:r>
      <w:r w:rsidR="005A7EFC">
        <w:rPr>
          <w:rFonts w:ascii="Times New Roman" w:hAnsi="Times New Roman" w:cs="Times New Roman"/>
          <w:b/>
          <w:bCs/>
          <w:sz w:val="22"/>
          <w:szCs w:val="22"/>
        </w:rPr>
        <w:t>e</w:t>
      </w:r>
      <w:r w:rsidRPr="00465FE1">
        <w:rPr>
          <w:rFonts w:ascii="Times New Roman" w:hAnsi="Times New Roman" w:cs="Times New Roman"/>
          <w:b/>
          <w:bCs/>
          <w:sz w:val="22"/>
          <w:szCs w:val="22"/>
        </w:rPr>
        <w:t xml:space="preserve"> </w:t>
      </w:r>
      <w:r w:rsidR="005A7EFC">
        <w:rPr>
          <w:rFonts w:ascii="Times New Roman" w:hAnsi="Times New Roman" w:cs="Times New Roman"/>
          <w:b/>
          <w:bCs/>
          <w:sz w:val="22"/>
          <w:szCs w:val="22"/>
        </w:rPr>
        <w:t xml:space="preserve">třetího </w:t>
      </w:r>
      <w:r w:rsidRPr="00465FE1">
        <w:rPr>
          <w:rFonts w:ascii="Times New Roman" w:hAnsi="Times New Roman" w:cs="Times New Roman"/>
          <w:b/>
          <w:bCs/>
          <w:sz w:val="22"/>
          <w:szCs w:val="22"/>
        </w:rPr>
        <w:t>jednání školního parlamentu</w:t>
      </w:r>
    </w:p>
    <w:p w14:paraId="55CB9226" w14:textId="40D28501" w:rsidR="0087334D" w:rsidRPr="00465FE1"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Datum:</w:t>
      </w:r>
      <w:r w:rsidRPr="00465FE1">
        <w:rPr>
          <w:rFonts w:ascii="Times New Roman" w:hAnsi="Times New Roman" w:cs="Times New Roman"/>
          <w:sz w:val="22"/>
          <w:szCs w:val="22"/>
        </w:rPr>
        <w:t xml:space="preserve"> </w:t>
      </w:r>
      <w:r w:rsidR="0038107C">
        <w:rPr>
          <w:rFonts w:ascii="Times New Roman" w:hAnsi="Times New Roman" w:cs="Times New Roman"/>
          <w:sz w:val="22"/>
          <w:szCs w:val="22"/>
        </w:rPr>
        <w:t>29</w:t>
      </w:r>
      <w:r w:rsidRPr="00465FE1">
        <w:rPr>
          <w:rFonts w:ascii="Times New Roman" w:hAnsi="Times New Roman" w:cs="Times New Roman"/>
          <w:sz w:val="22"/>
          <w:szCs w:val="22"/>
        </w:rPr>
        <w:t xml:space="preserve">. </w:t>
      </w:r>
      <w:r w:rsidR="0038107C">
        <w:rPr>
          <w:rFonts w:ascii="Times New Roman" w:hAnsi="Times New Roman" w:cs="Times New Roman"/>
          <w:sz w:val="22"/>
          <w:szCs w:val="22"/>
        </w:rPr>
        <w:t>1</w:t>
      </w:r>
      <w:r w:rsidRPr="00465FE1">
        <w:rPr>
          <w:rFonts w:ascii="Times New Roman" w:hAnsi="Times New Roman" w:cs="Times New Roman"/>
          <w:sz w:val="22"/>
          <w:szCs w:val="22"/>
        </w:rPr>
        <w:t>. 202</w:t>
      </w:r>
      <w:r w:rsidR="0038107C">
        <w:rPr>
          <w:rFonts w:ascii="Times New Roman" w:hAnsi="Times New Roman" w:cs="Times New Roman"/>
          <w:sz w:val="22"/>
          <w:szCs w:val="22"/>
        </w:rPr>
        <w:t>5</w:t>
      </w:r>
    </w:p>
    <w:p w14:paraId="4C4F7044" w14:textId="3CA3EE7D" w:rsidR="0087334D" w:rsidRPr="00465FE1"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Čas:</w:t>
      </w:r>
      <w:r w:rsidRPr="00465FE1">
        <w:rPr>
          <w:rFonts w:ascii="Times New Roman" w:hAnsi="Times New Roman" w:cs="Times New Roman"/>
          <w:sz w:val="22"/>
          <w:szCs w:val="22"/>
        </w:rPr>
        <w:t xml:space="preserve"> </w:t>
      </w:r>
      <w:r w:rsidR="00C243BA">
        <w:rPr>
          <w:rFonts w:ascii="Times New Roman" w:hAnsi="Times New Roman" w:cs="Times New Roman"/>
          <w:sz w:val="22"/>
          <w:szCs w:val="22"/>
        </w:rPr>
        <w:t xml:space="preserve">7.00 </w:t>
      </w:r>
      <w:r w:rsidR="00D57ACC">
        <w:rPr>
          <w:rFonts w:ascii="Times New Roman" w:hAnsi="Times New Roman" w:cs="Times New Roman"/>
          <w:sz w:val="22"/>
          <w:szCs w:val="22"/>
        </w:rPr>
        <w:t>–7.40</w:t>
      </w:r>
    </w:p>
    <w:p w14:paraId="1ECCE0A1" w14:textId="77777777" w:rsidR="0087334D" w:rsidRPr="00465FE1"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Místo:</w:t>
      </w:r>
      <w:r w:rsidRPr="00465FE1">
        <w:rPr>
          <w:rFonts w:ascii="Times New Roman" w:hAnsi="Times New Roman" w:cs="Times New Roman"/>
          <w:sz w:val="22"/>
          <w:szCs w:val="22"/>
        </w:rPr>
        <w:t xml:space="preserve"> sborovna 2. stupně</w:t>
      </w:r>
    </w:p>
    <w:p w14:paraId="4C7C511F" w14:textId="77777777" w:rsidR="0057675C" w:rsidRPr="00465FE1" w:rsidRDefault="00216FD9" w:rsidP="004A1265">
      <w:pPr>
        <w:spacing w:before="120"/>
        <w:jc w:val="both"/>
        <w:rPr>
          <w:rFonts w:ascii="Times New Roman" w:hAnsi="Times New Roman" w:cs="Times New Roman"/>
          <w:sz w:val="22"/>
          <w:szCs w:val="22"/>
        </w:rPr>
      </w:pPr>
      <w:r>
        <w:rPr>
          <w:rFonts w:ascii="Times New Roman" w:hAnsi="Times New Roman" w:cs="Times New Roman"/>
          <w:noProof/>
          <w:sz w:val="22"/>
          <w:szCs w:val="22"/>
        </w:rPr>
        <w:pict w14:anchorId="6E8A5613">
          <v:rect id="_x0000_i1027" alt="" style="width:453.6pt;height:.05pt;mso-width-percent:0;mso-height-percent:0;mso-width-percent:0;mso-height-percent:0" o:hralign="center" o:hrstd="t" o:hr="t" fillcolor="#a0a0a0" stroked="f"/>
        </w:pict>
      </w:r>
    </w:p>
    <w:p w14:paraId="5840E4FB" w14:textId="77777777" w:rsidR="0057675C" w:rsidRPr="00465FE1" w:rsidRDefault="0057675C" w:rsidP="004A1265">
      <w:pPr>
        <w:spacing w:before="120"/>
        <w:jc w:val="both"/>
        <w:rPr>
          <w:rFonts w:ascii="Times New Roman" w:hAnsi="Times New Roman" w:cs="Times New Roman"/>
          <w:b/>
          <w:bCs/>
          <w:sz w:val="22"/>
          <w:szCs w:val="22"/>
        </w:rPr>
      </w:pPr>
      <w:r w:rsidRPr="00465FE1">
        <w:rPr>
          <w:rFonts w:ascii="Times New Roman" w:hAnsi="Times New Roman" w:cs="Times New Roman"/>
          <w:b/>
          <w:bCs/>
          <w:sz w:val="22"/>
          <w:szCs w:val="22"/>
        </w:rPr>
        <w:t>Program jednání:</w:t>
      </w:r>
    </w:p>
    <w:p w14:paraId="0A94AAE2" w14:textId="11456C90" w:rsidR="005A7EFC" w:rsidRDefault="005A7EFC" w:rsidP="004A1265">
      <w:pPr>
        <w:numPr>
          <w:ilvl w:val="0"/>
          <w:numId w:val="1"/>
        </w:numPr>
        <w:spacing w:before="120"/>
        <w:jc w:val="both"/>
        <w:rPr>
          <w:rFonts w:ascii="Times New Roman" w:hAnsi="Times New Roman" w:cs="Times New Roman"/>
          <w:sz w:val="22"/>
          <w:szCs w:val="22"/>
        </w:rPr>
      </w:pPr>
      <w:r>
        <w:rPr>
          <w:rFonts w:ascii="Times New Roman" w:hAnsi="Times New Roman" w:cs="Times New Roman"/>
          <w:sz w:val="22"/>
          <w:szCs w:val="22"/>
        </w:rPr>
        <w:t>Reflexe aktivity Škola potmě</w:t>
      </w:r>
    </w:p>
    <w:p w14:paraId="4C9D5F67" w14:textId="21EE7F79" w:rsidR="0057675C" w:rsidRPr="00465FE1" w:rsidRDefault="005A7EFC" w:rsidP="004A1265">
      <w:pPr>
        <w:numPr>
          <w:ilvl w:val="0"/>
          <w:numId w:val="1"/>
        </w:numPr>
        <w:spacing w:before="120"/>
        <w:jc w:val="both"/>
        <w:rPr>
          <w:rFonts w:ascii="Times New Roman" w:hAnsi="Times New Roman" w:cs="Times New Roman"/>
          <w:sz w:val="22"/>
          <w:szCs w:val="22"/>
        </w:rPr>
      </w:pPr>
      <w:r>
        <w:rPr>
          <w:rFonts w:ascii="Times New Roman" w:hAnsi="Times New Roman" w:cs="Times New Roman"/>
          <w:sz w:val="22"/>
          <w:szCs w:val="22"/>
        </w:rPr>
        <w:t>Návrh aktivit(y) na měsíc únor</w:t>
      </w:r>
    </w:p>
    <w:p w14:paraId="0499AB15" w14:textId="21176A5E" w:rsidR="005E62D9" w:rsidRPr="005E62D9" w:rsidRDefault="005A7EFC" w:rsidP="004A1265">
      <w:pPr>
        <w:numPr>
          <w:ilvl w:val="0"/>
          <w:numId w:val="1"/>
        </w:numPr>
        <w:spacing w:before="120"/>
        <w:jc w:val="both"/>
        <w:rPr>
          <w:rFonts w:ascii="Times New Roman" w:hAnsi="Times New Roman" w:cs="Times New Roman"/>
          <w:sz w:val="22"/>
          <w:szCs w:val="22"/>
        </w:rPr>
      </w:pPr>
      <w:r>
        <w:rPr>
          <w:rFonts w:ascii="Times New Roman" w:hAnsi="Times New Roman" w:cs="Times New Roman"/>
          <w:sz w:val="22"/>
          <w:szCs w:val="22"/>
        </w:rPr>
        <w:t>Participativní rozpočet</w:t>
      </w:r>
    </w:p>
    <w:p w14:paraId="56E399DE" w14:textId="77777777" w:rsidR="0057675C" w:rsidRPr="00465FE1" w:rsidRDefault="0057675C" w:rsidP="004A1265">
      <w:pPr>
        <w:numPr>
          <w:ilvl w:val="0"/>
          <w:numId w:val="1"/>
        </w:numPr>
        <w:spacing w:before="120"/>
        <w:jc w:val="both"/>
        <w:rPr>
          <w:rFonts w:ascii="Times New Roman" w:hAnsi="Times New Roman" w:cs="Times New Roman"/>
          <w:sz w:val="22"/>
          <w:szCs w:val="22"/>
        </w:rPr>
      </w:pPr>
      <w:r w:rsidRPr="00465FE1">
        <w:rPr>
          <w:rFonts w:ascii="Times New Roman" w:hAnsi="Times New Roman" w:cs="Times New Roman"/>
          <w:sz w:val="22"/>
          <w:szCs w:val="22"/>
        </w:rPr>
        <w:t>Návrhy a podněty žáků</w:t>
      </w:r>
    </w:p>
    <w:p w14:paraId="7C4E65FE" w14:textId="77777777" w:rsidR="0057675C" w:rsidRPr="00465FE1" w:rsidRDefault="0057675C" w:rsidP="004A1265">
      <w:pPr>
        <w:numPr>
          <w:ilvl w:val="0"/>
          <w:numId w:val="1"/>
        </w:numPr>
        <w:spacing w:before="120"/>
        <w:jc w:val="both"/>
        <w:rPr>
          <w:rFonts w:ascii="Times New Roman" w:hAnsi="Times New Roman" w:cs="Times New Roman"/>
          <w:sz w:val="22"/>
          <w:szCs w:val="22"/>
        </w:rPr>
      </w:pPr>
      <w:r w:rsidRPr="00465FE1">
        <w:rPr>
          <w:rFonts w:ascii="Times New Roman" w:hAnsi="Times New Roman" w:cs="Times New Roman"/>
          <w:sz w:val="22"/>
          <w:szCs w:val="22"/>
        </w:rPr>
        <w:t>Závěr</w:t>
      </w:r>
    </w:p>
    <w:p w14:paraId="66ABA9B9" w14:textId="77777777" w:rsidR="0057675C" w:rsidRPr="00465FE1" w:rsidRDefault="00216FD9" w:rsidP="004A1265">
      <w:pPr>
        <w:spacing w:before="120"/>
        <w:jc w:val="both"/>
        <w:rPr>
          <w:rFonts w:ascii="Times New Roman" w:hAnsi="Times New Roman" w:cs="Times New Roman"/>
          <w:sz w:val="22"/>
          <w:szCs w:val="22"/>
        </w:rPr>
      </w:pPr>
      <w:r>
        <w:rPr>
          <w:rFonts w:ascii="Times New Roman" w:hAnsi="Times New Roman" w:cs="Times New Roman"/>
          <w:noProof/>
          <w:sz w:val="22"/>
          <w:szCs w:val="22"/>
        </w:rPr>
        <w:pict w14:anchorId="4C1501C0">
          <v:rect id="_x0000_i1026" alt="" style="width:453.6pt;height:.05pt;mso-width-percent:0;mso-height-percent:0;mso-width-percent:0;mso-height-percent:0" o:hralign="center" o:hrstd="t" o:hr="t" fillcolor="#a0a0a0" stroked="f"/>
        </w:pict>
      </w:r>
    </w:p>
    <w:p w14:paraId="629B0023" w14:textId="77777777" w:rsidR="0057675C" w:rsidRPr="00465FE1" w:rsidRDefault="0057675C" w:rsidP="004A1265">
      <w:pPr>
        <w:spacing w:before="120"/>
        <w:jc w:val="both"/>
        <w:rPr>
          <w:rFonts w:ascii="Times New Roman" w:hAnsi="Times New Roman" w:cs="Times New Roman"/>
          <w:b/>
          <w:bCs/>
          <w:sz w:val="22"/>
          <w:szCs w:val="22"/>
        </w:rPr>
      </w:pPr>
      <w:r w:rsidRPr="00465FE1">
        <w:rPr>
          <w:rFonts w:ascii="Times New Roman" w:hAnsi="Times New Roman" w:cs="Times New Roman"/>
          <w:b/>
          <w:bCs/>
          <w:sz w:val="22"/>
          <w:szCs w:val="22"/>
        </w:rPr>
        <w:t>Průběh jednání:</w:t>
      </w:r>
    </w:p>
    <w:p w14:paraId="204A9980" w14:textId="274F2191" w:rsidR="00052AB7" w:rsidRPr="00465FE1"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 xml:space="preserve">1. </w:t>
      </w:r>
      <w:r w:rsidR="005A7EFC">
        <w:rPr>
          <w:rFonts w:ascii="Times New Roman" w:hAnsi="Times New Roman" w:cs="Times New Roman"/>
          <w:b/>
          <w:bCs/>
          <w:sz w:val="22"/>
          <w:szCs w:val="22"/>
        </w:rPr>
        <w:t>Reflexe aktivity Škola potmě</w:t>
      </w:r>
      <w:r w:rsidRPr="00465FE1">
        <w:rPr>
          <w:rFonts w:ascii="Times New Roman" w:hAnsi="Times New Roman" w:cs="Times New Roman"/>
          <w:b/>
          <w:bCs/>
          <w:sz w:val="22"/>
          <w:szCs w:val="22"/>
        </w:rPr>
        <w:t>:</w:t>
      </w:r>
    </w:p>
    <w:p w14:paraId="289B3970" w14:textId="343223BD" w:rsidR="00B217A1" w:rsidRDefault="00465FE1" w:rsidP="004A1265">
      <w:pPr>
        <w:spacing w:before="120"/>
        <w:jc w:val="both"/>
        <w:rPr>
          <w:rFonts w:ascii="Times New Roman" w:hAnsi="Times New Roman" w:cs="Times New Roman"/>
          <w:sz w:val="22"/>
          <w:szCs w:val="22"/>
        </w:rPr>
      </w:pPr>
      <w:r w:rsidRPr="00465FE1">
        <w:rPr>
          <w:rFonts w:ascii="Times New Roman" w:hAnsi="Times New Roman" w:cs="Times New Roman"/>
          <w:sz w:val="22"/>
          <w:szCs w:val="22"/>
        </w:rPr>
        <w:t>Jednání zahájil</w:t>
      </w:r>
      <w:r w:rsidR="005A7EFC">
        <w:rPr>
          <w:rFonts w:ascii="Times New Roman" w:hAnsi="Times New Roman" w:cs="Times New Roman"/>
          <w:sz w:val="22"/>
          <w:szCs w:val="22"/>
        </w:rPr>
        <w:t>a</w:t>
      </w:r>
      <w:r w:rsidRPr="00465FE1">
        <w:rPr>
          <w:rFonts w:ascii="Times New Roman" w:hAnsi="Times New Roman" w:cs="Times New Roman"/>
          <w:sz w:val="22"/>
          <w:szCs w:val="22"/>
        </w:rPr>
        <w:t xml:space="preserve"> </w:t>
      </w:r>
      <w:r w:rsidR="00B217A1">
        <w:rPr>
          <w:rFonts w:ascii="Times New Roman" w:hAnsi="Times New Roman" w:cs="Times New Roman"/>
          <w:sz w:val="22"/>
          <w:szCs w:val="22"/>
        </w:rPr>
        <w:t>Mgr. Humlová</w:t>
      </w:r>
      <w:r w:rsidR="005A7EFC">
        <w:rPr>
          <w:rFonts w:ascii="Times New Roman" w:hAnsi="Times New Roman" w:cs="Times New Roman"/>
          <w:sz w:val="22"/>
          <w:szCs w:val="22"/>
        </w:rPr>
        <w:t xml:space="preserve"> a po úvodním poděkování za zapojení všech do akce Škola potmě vyzvala zástupce parlamentu k reflexi této akce.</w:t>
      </w:r>
    </w:p>
    <w:p w14:paraId="2F7783C8" w14:textId="67A3B808" w:rsidR="00043F70" w:rsidRPr="00465FE1" w:rsidRDefault="005A7EFC" w:rsidP="004A1265">
      <w:pPr>
        <w:spacing w:before="120"/>
        <w:jc w:val="both"/>
        <w:rPr>
          <w:rFonts w:ascii="Times New Roman" w:hAnsi="Times New Roman" w:cs="Times New Roman"/>
          <w:sz w:val="22"/>
          <w:szCs w:val="22"/>
        </w:rPr>
      </w:pPr>
      <w:r>
        <w:rPr>
          <w:rFonts w:ascii="Times New Roman" w:hAnsi="Times New Roman" w:cs="Times New Roman"/>
          <w:sz w:val="22"/>
          <w:szCs w:val="22"/>
        </w:rPr>
        <w:t>Zástupci prvního stupně měli k akci velmi pozitivní postoj, podnětné byly požadavky na zajištění lepší logistiky</w:t>
      </w:r>
      <w:r w:rsidR="00E935AB">
        <w:rPr>
          <w:rFonts w:ascii="Times New Roman" w:hAnsi="Times New Roman" w:cs="Times New Roman"/>
          <w:sz w:val="22"/>
          <w:szCs w:val="22"/>
        </w:rPr>
        <w:t xml:space="preserve"> stanovišť (časová náročnost/skupinku, počet dílčích aktivit na stanovištích) a návrh na využití tříd místo chodeb. Zástupci 2. stupně rovněž ohodnotili školní akci velmi pozitivně („žáky 1. stupně to bavilo“) a rovněž byl vznesen požadavek na pomalejší pouštění jednotlivých skupinek od „registrace“ nebo upravení počtu členů skupinek tak, aby nedocházelo k prostojům u jednotlivých stanovišť. Zástupci 9. B. měli požadavek vůči koordinátorům na zlepšení komunikace informací k dalším akcím </w:t>
      </w:r>
      <w:proofErr w:type="spellStart"/>
      <w:r w:rsidR="00E935AB">
        <w:rPr>
          <w:rFonts w:ascii="Times New Roman" w:hAnsi="Times New Roman" w:cs="Times New Roman"/>
          <w:sz w:val="22"/>
          <w:szCs w:val="22"/>
        </w:rPr>
        <w:t>šk</w:t>
      </w:r>
      <w:proofErr w:type="spellEnd"/>
      <w:r w:rsidR="00E935AB">
        <w:rPr>
          <w:rFonts w:ascii="Times New Roman" w:hAnsi="Times New Roman" w:cs="Times New Roman"/>
          <w:sz w:val="22"/>
          <w:szCs w:val="22"/>
        </w:rPr>
        <w:t>. parlamentu.</w:t>
      </w:r>
    </w:p>
    <w:p w14:paraId="03E7A653" w14:textId="1ED99FCF" w:rsidR="00E935AB"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 xml:space="preserve">2. </w:t>
      </w:r>
      <w:r w:rsidR="00E935AB" w:rsidRPr="00E935AB">
        <w:rPr>
          <w:rFonts w:ascii="Times New Roman" w:hAnsi="Times New Roman" w:cs="Times New Roman"/>
          <w:b/>
          <w:bCs/>
          <w:sz w:val="22"/>
          <w:szCs w:val="22"/>
        </w:rPr>
        <w:t>Návrh aktivit(y) na měsíc únor</w:t>
      </w:r>
      <w:r w:rsidR="00E935AB">
        <w:rPr>
          <w:rFonts w:ascii="Times New Roman" w:hAnsi="Times New Roman" w:cs="Times New Roman"/>
          <w:sz w:val="22"/>
          <w:szCs w:val="22"/>
        </w:rPr>
        <w:t>:</w:t>
      </w:r>
    </w:p>
    <w:p w14:paraId="37790A3F" w14:textId="5F5F0C95" w:rsidR="00043F70" w:rsidRDefault="004A1265" w:rsidP="004A1265">
      <w:pPr>
        <w:spacing w:before="120"/>
        <w:jc w:val="both"/>
        <w:rPr>
          <w:rFonts w:ascii="Times New Roman" w:hAnsi="Times New Roman" w:cs="Times New Roman"/>
          <w:sz w:val="22"/>
          <w:szCs w:val="22"/>
        </w:rPr>
      </w:pPr>
      <w:r>
        <w:rPr>
          <w:rFonts w:ascii="Times New Roman" w:hAnsi="Times New Roman" w:cs="Times New Roman"/>
          <w:sz w:val="22"/>
          <w:szCs w:val="22"/>
        </w:rPr>
        <w:t>N</w:t>
      </w:r>
      <w:r w:rsidR="00E935AB">
        <w:rPr>
          <w:rFonts w:ascii="Times New Roman" w:hAnsi="Times New Roman" w:cs="Times New Roman"/>
          <w:sz w:val="22"/>
          <w:szCs w:val="22"/>
        </w:rPr>
        <w:t xml:space="preserve">ávrhů na únorovou akci </w:t>
      </w:r>
      <w:proofErr w:type="spellStart"/>
      <w:r w:rsidR="00E935AB">
        <w:rPr>
          <w:rFonts w:ascii="Times New Roman" w:hAnsi="Times New Roman" w:cs="Times New Roman"/>
          <w:sz w:val="22"/>
          <w:szCs w:val="22"/>
        </w:rPr>
        <w:t>šk</w:t>
      </w:r>
      <w:proofErr w:type="spellEnd"/>
      <w:r w:rsidR="00E935AB">
        <w:rPr>
          <w:rFonts w:ascii="Times New Roman" w:hAnsi="Times New Roman" w:cs="Times New Roman"/>
          <w:sz w:val="22"/>
          <w:szCs w:val="22"/>
        </w:rPr>
        <w:t xml:space="preserve">. parlamentů bylo několik: Valentýnský den, Den sv. </w:t>
      </w:r>
      <w:proofErr w:type="spellStart"/>
      <w:r w:rsidR="00E935AB">
        <w:rPr>
          <w:rFonts w:ascii="Times New Roman" w:hAnsi="Times New Roman" w:cs="Times New Roman"/>
          <w:sz w:val="22"/>
          <w:szCs w:val="22"/>
        </w:rPr>
        <w:t>Samotína</w:t>
      </w:r>
      <w:proofErr w:type="spellEnd"/>
      <w:r w:rsidR="00E935AB">
        <w:rPr>
          <w:rFonts w:ascii="Times New Roman" w:hAnsi="Times New Roman" w:cs="Times New Roman"/>
          <w:sz w:val="22"/>
          <w:szCs w:val="22"/>
        </w:rPr>
        <w:t xml:space="preserve">, Barevný týden a Den v pyžamu. Hlasováním </w:t>
      </w:r>
      <w:r w:rsidR="00032BC0">
        <w:rPr>
          <w:rFonts w:ascii="Times New Roman" w:hAnsi="Times New Roman" w:cs="Times New Roman"/>
          <w:sz w:val="22"/>
          <w:szCs w:val="22"/>
        </w:rPr>
        <w:t>byly zvoleny</w:t>
      </w:r>
      <w:r w:rsidR="00E935AB">
        <w:rPr>
          <w:rFonts w:ascii="Times New Roman" w:hAnsi="Times New Roman" w:cs="Times New Roman"/>
          <w:sz w:val="22"/>
          <w:szCs w:val="22"/>
        </w:rPr>
        <w:t xml:space="preserve"> první dva zmíněné návrhy stejným počtem </w:t>
      </w:r>
      <w:r w:rsidR="00032BC0">
        <w:rPr>
          <w:rFonts w:ascii="Times New Roman" w:hAnsi="Times New Roman" w:cs="Times New Roman"/>
          <w:sz w:val="22"/>
          <w:szCs w:val="22"/>
        </w:rPr>
        <w:t>hlasů,</w:t>
      </w:r>
      <w:r w:rsidR="00E935AB">
        <w:rPr>
          <w:rFonts w:ascii="Times New Roman" w:hAnsi="Times New Roman" w:cs="Times New Roman"/>
          <w:sz w:val="22"/>
          <w:szCs w:val="22"/>
        </w:rPr>
        <w:t xml:space="preserve"> a tedy došlo ke kombinaci těchto dvou návrhů</w:t>
      </w:r>
      <w:r w:rsidR="00032BC0">
        <w:rPr>
          <w:rFonts w:ascii="Times New Roman" w:hAnsi="Times New Roman" w:cs="Times New Roman"/>
          <w:sz w:val="22"/>
          <w:szCs w:val="22"/>
        </w:rPr>
        <w:t xml:space="preserve"> – akce Den sv. Valentýna a </w:t>
      </w:r>
      <w:proofErr w:type="spellStart"/>
      <w:r w:rsidR="00032BC0">
        <w:rPr>
          <w:rFonts w:ascii="Times New Roman" w:hAnsi="Times New Roman" w:cs="Times New Roman"/>
          <w:sz w:val="22"/>
          <w:szCs w:val="22"/>
        </w:rPr>
        <w:t>Samotína</w:t>
      </w:r>
      <w:proofErr w:type="spellEnd"/>
      <w:r w:rsidR="00032BC0">
        <w:rPr>
          <w:rFonts w:ascii="Times New Roman" w:hAnsi="Times New Roman" w:cs="Times New Roman"/>
          <w:sz w:val="22"/>
          <w:szCs w:val="22"/>
        </w:rPr>
        <w:t xml:space="preserve">. </w:t>
      </w:r>
    </w:p>
    <w:p w14:paraId="33710641" w14:textId="0536E9AA" w:rsidR="00032BC0" w:rsidRDefault="00032BC0" w:rsidP="004A1265">
      <w:pPr>
        <w:spacing w:before="120"/>
        <w:jc w:val="both"/>
        <w:rPr>
          <w:rFonts w:ascii="Times New Roman" w:hAnsi="Times New Roman" w:cs="Times New Roman"/>
          <w:sz w:val="22"/>
          <w:szCs w:val="22"/>
        </w:rPr>
      </w:pPr>
      <w:r>
        <w:rPr>
          <w:rFonts w:ascii="Times New Roman" w:hAnsi="Times New Roman" w:cs="Times New Roman"/>
          <w:sz w:val="22"/>
          <w:szCs w:val="22"/>
        </w:rPr>
        <w:t>Vyhodnocení dne bude probíhat 14. 2. procentuálním zapojením žáků dané třídy. Žáky 2. stupně budou hodnotit zástupci 5. A., žáky 1. stupně budou hodnotit zástupci parlamentu 9. A. Úkolem bude přijít do školy buď v tričku v odstínu červené nebo černé barvy (dle toho, zda se žáci symbolicky kloní k „Valentýnovi“ nebo „</w:t>
      </w:r>
      <w:proofErr w:type="spellStart"/>
      <w:r>
        <w:rPr>
          <w:rFonts w:ascii="Times New Roman" w:hAnsi="Times New Roman" w:cs="Times New Roman"/>
          <w:sz w:val="22"/>
          <w:szCs w:val="22"/>
        </w:rPr>
        <w:t>Samotínovi</w:t>
      </w:r>
      <w:proofErr w:type="spellEnd"/>
      <w:r>
        <w:rPr>
          <w:rFonts w:ascii="Times New Roman" w:hAnsi="Times New Roman" w:cs="Times New Roman"/>
          <w:sz w:val="22"/>
          <w:szCs w:val="22"/>
        </w:rPr>
        <w:t>“.</w:t>
      </w:r>
      <w:r w:rsidR="006D6707">
        <w:rPr>
          <w:rFonts w:ascii="Times New Roman" w:hAnsi="Times New Roman" w:cs="Times New Roman"/>
          <w:sz w:val="22"/>
          <w:szCs w:val="22"/>
        </w:rPr>
        <w:t xml:space="preserve"> Dle procent zúčastněných ve třídách (mino ty, kteří chybí) pak budou rozděleny body do celkové bodovací tabulky.</w:t>
      </w:r>
    </w:p>
    <w:p w14:paraId="730908C7" w14:textId="77777777" w:rsidR="006D6707" w:rsidRDefault="006D6707" w:rsidP="006D6707">
      <w:pPr>
        <w:spacing w:before="120"/>
        <w:jc w:val="both"/>
        <w:rPr>
          <w:rFonts w:ascii="Times New Roman" w:hAnsi="Times New Roman" w:cs="Times New Roman"/>
          <w:sz w:val="22"/>
          <w:szCs w:val="22"/>
        </w:rPr>
      </w:pPr>
      <w:r>
        <w:rPr>
          <w:rFonts w:ascii="Times New Roman" w:hAnsi="Times New Roman" w:cs="Times New Roman"/>
          <w:sz w:val="22"/>
          <w:szCs w:val="22"/>
        </w:rPr>
        <w:t>Přípravou plakátu byli pověřeni zástupci 4. B.</w:t>
      </w:r>
    </w:p>
    <w:p w14:paraId="02B047D4" w14:textId="1C6BEA52" w:rsidR="006D6707" w:rsidRPr="006D6707" w:rsidRDefault="0057675C" w:rsidP="006D6707">
      <w:pPr>
        <w:spacing w:before="120"/>
        <w:jc w:val="both"/>
        <w:rPr>
          <w:rFonts w:ascii="Times New Roman" w:hAnsi="Times New Roman" w:cs="Times New Roman"/>
          <w:b/>
          <w:bCs/>
          <w:sz w:val="22"/>
          <w:szCs w:val="22"/>
        </w:rPr>
      </w:pPr>
      <w:r w:rsidRPr="006D6707">
        <w:rPr>
          <w:rFonts w:ascii="Times New Roman" w:hAnsi="Times New Roman" w:cs="Times New Roman"/>
          <w:b/>
          <w:bCs/>
          <w:sz w:val="22"/>
          <w:szCs w:val="22"/>
        </w:rPr>
        <w:t xml:space="preserve">3. </w:t>
      </w:r>
      <w:r w:rsidR="006D6707" w:rsidRPr="006D6707">
        <w:rPr>
          <w:rFonts w:ascii="Times New Roman" w:hAnsi="Times New Roman" w:cs="Times New Roman"/>
          <w:b/>
          <w:bCs/>
          <w:sz w:val="22"/>
          <w:szCs w:val="22"/>
        </w:rPr>
        <w:t>Participativní rozpočet</w:t>
      </w:r>
    </w:p>
    <w:p w14:paraId="3F73A602" w14:textId="54679E09" w:rsidR="00043F70" w:rsidRDefault="00E5751D" w:rsidP="006D6707">
      <w:pPr>
        <w:spacing w:before="120"/>
        <w:jc w:val="both"/>
        <w:rPr>
          <w:rFonts w:ascii="Times New Roman" w:hAnsi="Times New Roman" w:cs="Times New Roman"/>
          <w:sz w:val="22"/>
          <w:szCs w:val="22"/>
        </w:rPr>
      </w:pPr>
      <w:r>
        <w:rPr>
          <w:rFonts w:ascii="Times New Roman" w:hAnsi="Times New Roman" w:cs="Times New Roman"/>
          <w:sz w:val="22"/>
          <w:szCs w:val="22"/>
        </w:rPr>
        <w:t xml:space="preserve">Hlasováním na využití </w:t>
      </w:r>
      <w:proofErr w:type="spellStart"/>
      <w:r>
        <w:rPr>
          <w:rFonts w:ascii="Times New Roman" w:hAnsi="Times New Roman" w:cs="Times New Roman"/>
          <w:sz w:val="22"/>
          <w:szCs w:val="22"/>
        </w:rPr>
        <w:t>particip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rozp</w:t>
      </w:r>
      <w:proofErr w:type="spellEnd"/>
      <w:r>
        <w:rPr>
          <w:rFonts w:ascii="Times New Roman" w:hAnsi="Times New Roman" w:cs="Times New Roman"/>
          <w:sz w:val="22"/>
          <w:szCs w:val="22"/>
        </w:rPr>
        <w:t xml:space="preserve">. (50 000,-) bylo </w:t>
      </w:r>
      <w:r w:rsidR="008E4E63">
        <w:rPr>
          <w:rFonts w:ascii="Times New Roman" w:hAnsi="Times New Roman" w:cs="Times New Roman"/>
          <w:sz w:val="22"/>
          <w:szCs w:val="22"/>
        </w:rPr>
        <w:t>navrženo dle počtů hlasů sestupně:</w:t>
      </w:r>
    </w:p>
    <w:p w14:paraId="7C46E10E" w14:textId="3B3C4A3F" w:rsidR="008E4E63" w:rsidRDefault="008E4E63" w:rsidP="008E4E63">
      <w:pPr>
        <w:pStyle w:val="Odstavecseseznamem"/>
        <w:numPr>
          <w:ilvl w:val="0"/>
          <w:numId w:val="6"/>
        </w:numPr>
        <w:spacing w:before="120"/>
        <w:jc w:val="both"/>
        <w:rPr>
          <w:rFonts w:ascii="Times New Roman" w:hAnsi="Times New Roman" w:cs="Times New Roman"/>
          <w:sz w:val="22"/>
          <w:szCs w:val="22"/>
        </w:rPr>
      </w:pPr>
      <w:r>
        <w:rPr>
          <w:rFonts w:ascii="Times New Roman" w:hAnsi="Times New Roman" w:cs="Times New Roman"/>
          <w:sz w:val="22"/>
          <w:szCs w:val="22"/>
        </w:rPr>
        <w:t>Houpačky (na 1. stupeň)</w:t>
      </w:r>
    </w:p>
    <w:p w14:paraId="7DB4130B" w14:textId="2388F0E9" w:rsidR="008E4E63" w:rsidRDefault="008E4E63" w:rsidP="008E4E63">
      <w:pPr>
        <w:pStyle w:val="Odstavecseseznamem"/>
        <w:numPr>
          <w:ilvl w:val="0"/>
          <w:numId w:val="6"/>
        </w:numPr>
        <w:spacing w:before="120"/>
        <w:jc w:val="both"/>
        <w:rPr>
          <w:rFonts w:ascii="Times New Roman" w:hAnsi="Times New Roman" w:cs="Times New Roman"/>
          <w:sz w:val="22"/>
          <w:szCs w:val="22"/>
        </w:rPr>
      </w:pPr>
      <w:r>
        <w:rPr>
          <w:rFonts w:ascii="Times New Roman" w:hAnsi="Times New Roman" w:cs="Times New Roman"/>
          <w:sz w:val="22"/>
          <w:szCs w:val="22"/>
        </w:rPr>
        <w:t>Stolní tenis (na 1. stupeň)</w:t>
      </w:r>
    </w:p>
    <w:p w14:paraId="6778E98D" w14:textId="3FDE0E9F" w:rsidR="00BE3E2B" w:rsidRDefault="008E4E63" w:rsidP="008E4E63">
      <w:pPr>
        <w:pStyle w:val="Odstavecseseznamem"/>
        <w:numPr>
          <w:ilvl w:val="0"/>
          <w:numId w:val="6"/>
        </w:numPr>
        <w:spacing w:before="120"/>
        <w:jc w:val="both"/>
        <w:rPr>
          <w:rFonts w:ascii="Times New Roman" w:hAnsi="Times New Roman" w:cs="Times New Roman"/>
          <w:sz w:val="22"/>
          <w:szCs w:val="22"/>
        </w:rPr>
      </w:pPr>
      <w:r>
        <w:rPr>
          <w:rFonts w:ascii="Times New Roman" w:hAnsi="Times New Roman" w:cs="Times New Roman"/>
          <w:sz w:val="22"/>
          <w:szCs w:val="22"/>
        </w:rPr>
        <w:t>Další sedací vaky</w:t>
      </w:r>
    </w:p>
    <w:p w14:paraId="6EF971F4" w14:textId="4827D513" w:rsidR="00BE3E2B" w:rsidRPr="00BE3E2B" w:rsidRDefault="00BE3E2B" w:rsidP="00BE3E2B">
      <w:pPr>
        <w:spacing w:before="120"/>
        <w:jc w:val="both"/>
        <w:rPr>
          <w:rFonts w:ascii="Times New Roman" w:hAnsi="Times New Roman" w:cs="Times New Roman"/>
          <w:sz w:val="22"/>
          <w:szCs w:val="22"/>
        </w:rPr>
      </w:pPr>
      <w:r>
        <w:rPr>
          <w:rFonts w:ascii="Times New Roman" w:hAnsi="Times New Roman" w:cs="Times New Roman"/>
          <w:sz w:val="22"/>
          <w:szCs w:val="22"/>
        </w:rPr>
        <w:t>Konkrétní návrhy budou upřesněny po další schůzce.</w:t>
      </w:r>
    </w:p>
    <w:p w14:paraId="792EF069" w14:textId="77777777" w:rsidR="0057675C" w:rsidRPr="00465FE1"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4. Návrhy a podněty žáků:</w:t>
      </w:r>
    </w:p>
    <w:p w14:paraId="4651F93F" w14:textId="04422FA3" w:rsidR="00052AB7" w:rsidRPr="00465FE1" w:rsidRDefault="002A6D2B" w:rsidP="004A1265">
      <w:pPr>
        <w:spacing w:before="120"/>
        <w:jc w:val="both"/>
        <w:rPr>
          <w:rFonts w:ascii="Times New Roman" w:hAnsi="Times New Roman" w:cs="Times New Roman"/>
          <w:sz w:val="22"/>
          <w:szCs w:val="22"/>
        </w:rPr>
      </w:pPr>
      <w:r>
        <w:rPr>
          <w:rFonts w:ascii="Times New Roman" w:hAnsi="Times New Roman" w:cs="Times New Roman"/>
          <w:sz w:val="22"/>
          <w:szCs w:val="22"/>
        </w:rPr>
        <w:t>V</w:t>
      </w:r>
      <w:r w:rsidR="00880CAD" w:rsidRPr="00465FE1">
        <w:rPr>
          <w:rFonts w:ascii="Times New Roman" w:hAnsi="Times New Roman" w:cs="Times New Roman"/>
          <w:sz w:val="22"/>
          <w:szCs w:val="22"/>
        </w:rPr>
        <w:t xml:space="preserve"> tomto zasedání </w:t>
      </w:r>
      <w:r w:rsidR="00F058F7">
        <w:rPr>
          <w:rFonts w:ascii="Times New Roman" w:hAnsi="Times New Roman" w:cs="Times New Roman"/>
          <w:sz w:val="22"/>
          <w:szCs w:val="22"/>
        </w:rPr>
        <w:t>byla podána vedení žádost o zajištění opravy rozhlasu ve třídě 9. B (místnost 41).</w:t>
      </w:r>
    </w:p>
    <w:p w14:paraId="0598A75A" w14:textId="77777777" w:rsidR="003D34C5" w:rsidRDefault="003D34C5">
      <w:pPr>
        <w:rPr>
          <w:rFonts w:ascii="Times New Roman" w:hAnsi="Times New Roman" w:cs="Times New Roman"/>
          <w:b/>
          <w:bCs/>
          <w:sz w:val="22"/>
          <w:szCs w:val="22"/>
        </w:rPr>
      </w:pPr>
      <w:r>
        <w:rPr>
          <w:rFonts w:ascii="Times New Roman" w:hAnsi="Times New Roman" w:cs="Times New Roman"/>
          <w:b/>
          <w:bCs/>
          <w:sz w:val="22"/>
          <w:szCs w:val="22"/>
        </w:rPr>
        <w:br w:type="page"/>
      </w:r>
    </w:p>
    <w:p w14:paraId="5B612D2D" w14:textId="397CD8DF" w:rsidR="00877AAB" w:rsidRDefault="00880CAD" w:rsidP="00877AAB">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lastRenderedPageBreak/>
        <w:t>5</w:t>
      </w:r>
      <w:r w:rsidR="0057675C" w:rsidRPr="00465FE1">
        <w:rPr>
          <w:rFonts w:ascii="Times New Roman" w:hAnsi="Times New Roman" w:cs="Times New Roman"/>
          <w:b/>
          <w:bCs/>
          <w:sz w:val="22"/>
          <w:szCs w:val="22"/>
        </w:rPr>
        <w:t>. Závěr:</w:t>
      </w:r>
    </w:p>
    <w:p w14:paraId="5A38886A" w14:textId="4CAACF00" w:rsidR="0085316F" w:rsidRDefault="0085316F" w:rsidP="003D34C5">
      <w:pPr>
        <w:spacing w:before="120"/>
        <w:jc w:val="both"/>
        <w:rPr>
          <w:rFonts w:ascii="Times New Roman" w:hAnsi="Times New Roman" w:cs="Times New Roman"/>
          <w:sz w:val="22"/>
          <w:szCs w:val="22"/>
        </w:rPr>
      </w:pPr>
      <w:r>
        <w:rPr>
          <w:rFonts w:ascii="Times New Roman" w:hAnsi="Times New Roman" w:cs="Times New Roman"/>
          <w:sz w:val="22"/>
          <w:szCs w:val="22"/>
        </w:rPr>
        <w:t xml:space="preserve">Na této schůzce neproběhla </w:t>
      </w:r>
      <w:proofErr w:type="gramStart"/>
      <w:r>
        <w:rPr>
          <w:rFonts w:ascii="Times New Roman" w:hAnsi="Times New Roman" w:cs="Times New Roman"/>
          <w:sz w:val="22"/>
          <w:szCs w:val="22"/>
        </w:rPr>
        <w:t>diskuze</w:t>
      </w:r>
      <w:proofErr w:type="gramEnd"/>
      <w:r>
        <w:rPr>
          <w:rFonts w:ascii="Times New Roman" w:hAnsi="Times New Roman" w:cs="Times New Roman"/>
          <w:sz w:val="22"/>
          <w:szCs w:val="22"/>
        </w:rPr>
        <w:t xml:space="preserve"> k videu </w:t>
      </w:r>
      <w:r w:rsidR="00BC046C">
        <w:rPr>
          <w:rFonts w:ascii="Times New Roman" w:hAnsi="Times New Roman" w:cs="Times New Roman"/>
          <w:sz w:val="22"/>
          <w:szCs w:val="22"/>
        </w:rPr>
        <w:t>„</w:t>
      </w:r>
      <w:proofErr w:type="spellStart"/>
      <w:r w:rsidR="00BC046C" w:rsidRPr="0085316F">
        <w:rPr>
          <w:rFonts w:ascii="Times New Roman" w:hAnsi="Times New Roman" w:cs="Times New Roman"/>
          <w:sz w:val="22"/>
          <w:szCs w:val="22"/>
        </w:rPr>
        <w:t>czeXperiment</w:t>
      </w:r>
      <w:proofErr w:type="spellEnd"/>
      <w:r w:rsidR="00BC046C" w:rsidRPr="0085316F">
        <w:rPr>
          <w:rFonts w:ascii="Times New Roman" w:hAnsi="Times New Roman" w:cs="Times New Roman"/>
          <w:sz w:val="22"/>
          <w:szCs w:val="22"/>
        </w:rPr>
        <w:t xml:space="preserve"> – Co</w:t>
      </w:r>
      <w:r w:rsidRPr="0085316F">
        <w:rPr>
          <w:rFonts w:ascii="Times New Roman" w:hAnsi="Times New Roman" w:cs="Times New Roman"/>
          <w:sz w:val="22"/>
          <w:szCs w:val="22"/>
        </w:rPr>
        <w:t xml:space="preserve"> by děti změnily, kdyby mohly?</w:t>
      </w:r>
      <w:r w:rsidR="00BC046C">
        <w:rPr>
          <w:rFonts w:ascii="Times New Roman" w:hAnsi="Times New Roman" w:cs="Times New Roman"/>
          <w:sz w:val="22"/>
          <w:szCs w:val="22"/>
        </w:rPr>
        <w:t>“, z důvodů časových – toto bude zařazeno do další schůze.</w:t>
      </w:r>
    </w:p>
    <w:p w14:paraId="21288D61" w14:textId="7E886D50" w:rsidR="0057675C" w:rsidRPr="00465FE1" w:rsidRDefault="006B57A0" w:rsidP="003D34C5">
      <w:pPr>
        <w:spacing w:before="120"/>
        <w:jc w:val="both"/>
        <w:rPr>
          <w:rFonts w:ascii="Times New Roman" w:hAnsi="Times New Roman" w:cs="Times New Roman"/>
          <w:sz w:val="22"/>
          <w:szCs w:val="22"/>
        </w:rPr>
      </w:pPr>
      <w:r>
        <w:rPr>
          <w:rFonts w:ascii="Times New Roman" w:hAnsi="Times New Roman" w:cs="Times New Roman"/>
          <w:sz w:val="22"/>
          <w:szCs w:val="22"/>
        </w:rPr>
        <w:t>D</w:t>
      </w:r>
      <w:r w:rsidR="003D34C5">
        <w:rPr>
          <w:rFonts w:ascii="Times New Roman" w:hAnsi="Times New Roman" w:cs="Times New Roman"/>
          <w:sz w:val="22"/>
          <w:szCs w:val="22"/>
        </w:rPr>
        <w:t xml:space="preserve">alší schůzka </w:t>
      </w:r>
      <w:proofErr w:type="spellStart"/>
      <w:r w:rsidR="003D34C5">
        <w:rPr>
          <w:rFonts w:ascii="Times New Roman" w:hAnsi="Times New Roman" w:cs="Times New Roman"/>
          <w:sz w:val="22"/>
          <w:szCs w:val="22"/>
        </w:rPr>
        <w:t>šk</w:t>
      </w:r>
      <w:proofErr w:type="spellEnd"/>
      <w:r w:rsidR="003D34C5">
        <w:rPr>
          <w:rFonts w:ascii="Times New Roman" w:hAnsi="Times New Roman" w:cs="Times New Roman"/>
          <w:sz w:val="22"/>
          <w:szCs w:val="22"/>
        </w:rPr>
        <w:t xml:space="preserve">. parlamentu </w:t>
      </w:r>
      <w:r w:rsidR="0057675C" w:rsidRPr="00465FE1">
        <w:rPr>
          <w:rFonts w:ascii="Times New Roman" w:hAnsi="Times New Roman" w:cs="Times New Roman"/>
          <w:sz w:val="22"/>
          <w:szCs w:val="22"/>
        </w:rPr>
        <w:t xml:space="preserve">se uskuteční </w:t>
      </w:r>
      <w:r w:rsidR="00880CAD" w:rsidRPr="00465FE1">
        <w:rPr>
          <w:rFonts w:ascii="Times New Roman" w:hAnsi="Times New Roman" w:cs="Times New Roman"/>
          <w:sz w:val="22"/>
          <w:szCs w:val="22"/>
        </w:rPr>
        <w:t xml:space="preserve">dne </w:t>
      </w:r>
      <w:r w:rsidR="00BE3E2B">
        <w:rPr>
          <w:rFonts w:ascii="Times New Roman" w:hAnsi="Times New Roman" w:cs="Times New Roman"/>
          <w:sz w:val="22"/>
          <w:szCs w:val="22"/>
        </w:rPr>
        <w:t>18</w:t>
      </w:r>
      <w:r w:rsidR="004A1265">
        <w:rPr>
          <w:rFonts w:ascii="Times New Roman" w:hAnsi="Times New Roman" w:cs="Times New Roman"/>
          <w:sz w:val="22"/>
          <w:szCs w:val="22"/>
        </w:rPr>
        <w:t xml:space="preserve">. </w:t>
      </w:r>
      <w:r w:rsidR="00EF764A">
        <w:rPr>
          <w:rFonts w:ascii="Times New Roman" w:hAnsi="Times New Roman" w:cs="Times New Roman"/>
          <w:sz w:val="22"/>
          <w:szCs w:val="22"/>
        </w:rPr>
        <w:t>2</w:t>
      </w:r>
      <w:r w:rsidR="004A1265">
        <w:rPr>
          <w:rFonts w:ascii="Times New Roman" w:hAnsi="Times New Roman" w:cs="Times New Roman"/>
          <w:sz w:val="22"/>
          <w:szCs w:val="22"/>
        </w:rPr>
        <w:t>. 2025</w:t>
      </w:r>
      <w:r w:rsidR="00880CAD" w:rsidRPr="00465FE1">
        <w:rPr>
          <w:rFonts w:ascii="Times New Roman" w:hAnsi="Times New Roman" w:cs="Times New Roman"/>
          <w:sz w:val="22"/>
          <w:szCs w:val="22"/>
        </w:rPr>
        <w:t xml:space="preserve"> ve sborovně 2. stupně </w:t>
      </w:r>
      <w:r w:rsidR="004A1265">
        <w:rPr>
          <w:rFonts w:ascii="Times New Roman" w:hAnsi="Times New Roman" w:cs="Times New Roman"/>
          <w:sz w:val="22"/>
          <w:szCs w:val="22"/>
        </w:rPr>
        <w:t xml:space="preserve">od </w:t>
      </w:r>
      <w:r w:rsidR="003D34C5">
        <w:rPr>
          <w:rFonts w:ascii="Times New Roman" w:hAnsi="Times New Roman" w:cs="Times New Roman"/>
          <w:sz w:val="22"/>
          <w:szCs w:val="22"/>
        </w:rPr>
        <w:t>7.00</w:t>
      </w:r>
      <w:r w:rsidR="004A1265">
        <w:rPr>
          <w:rFonts w:ascii="Times New Roman" w:hAnsi="Times New Roman" w:cs="Times New Roman"/>
          <w:sz w:val="22"/>
          <w:szCs w:val="22"/>
        </w:rPr>
        <w:t xml:space="preserve"> do </w:t>
      </w:r>
      <w:r w:rsidR="003D34C5">
        <w:rPr>
          <w:rFonts w:ascii="Times New Roman" w:hAnsi="Times New Roman" w:cs="Times New Roman"/>
          <w:sz w:val="22"/>
          <w:szCs w:val="22"/>
        </w:rPr>
        <w:t>7.45</w:t>
      </w:r>
      <w:r w:rsidR="004A1265">
        <w:rPr>
          <w:rFonts w:ascii="Times New Roman" w:hAnsi="Times New Roman" w:cs="Times New Roman"/>
          <w:sz w:val="22"/>
          <w:szCs w:val="22"/>
        </w:rPr>
        <w:t xml:space="preserve"> </w:t>
      </w:r>
      <w:r w:rsidR="00880CAD" w:rsidRPr="00465FE1">
        <w:rPr>
          <w:rFonts w:ascii="Times New Roman" w:hAnsi="Times New Roman" w:cs="Times New Roman"/>
          <w:sz w:val="22"/>
          <w:szCs w:val="22"/>
        </w:rPr>
        <w:t>hodin.</w:t>
      </w:r>
      <w:r w:rsidR="003D34C5">
        <w:rPr>
          <w:rFonts w:ascii="Times New Roman" w:hAnsi="Times New Roman" w:cs="Times New Roman"/>
          <w:sz w:val="22"/>
          <w:szCs w:val="22"/>
        </w:rPr>
        <w:t xml:space="preserve"> Proběhne zde reflexe únorové akce </w:t>
      </w:r>
      <w:proofErr w:type="spellStart"/>
      <w:r w:rsidR="003D34C5">
        <w:rPr>
          <w:rFonts w:ascii="Times New Roman" w:hAnsi="Times New Roman" w:cs="Times New Roman"/>
          <w:sz w:val="22"/>
          <w:szCs w:val="22"/>
        </w:rPr>
        <w:t>šk</w:t>
      </w:r>
      <w:proofErr w:type="spellEnd"/>
      <w:r w:rsidR="003D34C5">
        <w:rPr>
          <w:rFonts w:ascii="Times New Roman" w:hAnsi="Times New Roman" w:cs="Times New Roman"/>
          <w:sz w:val="22"/>
          <w:szCs w:val="22"/>
        </w:rPr>
        <w:t>. parlamentu</w:t>
      </w:r>
      <w:r w:rsidR="00BE3E2B">
        <w:rPr>
          <w:rFonts w:ascii="Times New Roman" w:hAnsi="Times New Roman" w:cs="Times New Roman"/>
          <w:sz w:val="22"/>
          <w:szCs w:val="22"/>
        </w:rPr>
        <w:t xml:space="preserve"> a zpřesnění návrhů využití </w:t>
      </w:r>
      <w:proofErr w:type="spellStart"/>
      <w:r w:rsidR="00BE3E2B">
        <w:rPr>
          <w:rFonts w:ascii="Times New Roman" w:hAnsi="Times New Roman" w:cs="Times New Roman"/>
          <w:sz w:val="22"/>
          <w:szCs w:val="22"/>
        </w:rPr>
        <w:t>particip</w:t>
      </w:r>
      <w:proofErr w:type="spellEnd"/>
      <w:r w:rsidR="00BE3E2B">
        <w:rPr>
          <w:rFonts w:ascii="Times New Roman" w:hAnsi="Times New Roman" w:cs="Times New Roman"/>
          <w:sz w:val="22"/>
          <w:szCs w:val="22"/>
        </w:rPr>
        <w:t>. rozpočtu.</w:t>
      </w:r>
    </w:p>
    <w:p w14:paraId="2BC48AD8" w14:textId="77777777" w:rsidR="0057675C" w:rsidRPr="00465FE1" w:rsidRDefault="00216FD9" w:rsidP="004A1265">
      <w:pPr>
        <w:spacing w:before="120"/>
        <w:jc w:val="both"/>
        <w:rPr>
          <w:rFonts w:ascii="Times New Roman" w:hAnsi="Times New Roman" w:cs="Times New Roman"/>
          <w:sz w:val="22"/>
          <w:szCs w:val="22"/>
        </w:rPr>
      </w:pPr>
      <w:r>
        <w:rPr>
          <w:rFonts w:ascii="Times New Roman" w:hAnsi="Times New Roman" w:cs="Times New Roman"/>
          <w:noProof/>
          <w:sz w:val="22"/>
          <w:szCs w:val="22"/>
        </w:rPr>
        <w:pict w14:anchorId="5CF0FD7D">
          <v:rect id="_x0000_i1025" alt="" style="width:453.6pt;height:.05pt;mso-width-percent:0;mso-height-percent:0;mso-width-percent:0;mso-height-percent:0" o:hralign="center" o:hrstd="t" o:hr="t" fillcolor="#a0a0a0" stroked="f"/>
        </w:pict>
      </w:r>
    </w:p>
    <w:p w14:paraId="63685BDD" w14:textId="6A8C8D01" w:rsidR="00880CAD" w:rsidRPr="00465FE1"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Zapsal:</w:t>
      </w:r>
      <w:r w:rsidRPr="00465FE1">
        <w:rPr>
          <w:rFonts w:ascii="Times New Roman" w:hAnsi="Times New Roman" w:cs="Times New Roman"/>
          <w:sz w:val="22"/>
          <w:szCs w:val="22"/>
        </w:rPr>
        <w:t xml:space="preserve"> </w:t>
      </w:r>
      <w:r w:rsidR="00880CAD" w:rsidRPr="00465FE1">
        <w:rPr>
          <w:rFonts w:ascii="Times New Roman" w:hAnsi="Times New Roman" w:cs="Times New Roman"/>
          <w:sz w:val="22"/>
          <w:szCs w:val="22"/>
        </w:rPr>
        <w:t>Mgr. Aleš Kantor</w:t>
      </w:r>
    </w:p>
    <w:p w14:paraId="2E0F5AAF" w14:textId="2D0A48F0" w:rsidR="0057675C" w:rsidRPr="00465FE1" w:rsidRDefault="0057675C" w:rsidP="004A1265">
      <w:pPr>
        <w:spacing w:before="120"/>
        <w:jc w:val="both"/>
        <w:rPr>
          <w:rFonts w:ascii="Times New Roman" w:hAnsi="Times New Roman" w:cs="Times New Roman"/>
          <w:sz w:val="22"/>
          <w:szCs w:val="22"/>
        </w:rPr>
      </w:pPr>
      <w:r w:rsidRPr="00465FE1">
        <w:rPr>
          <w:rFonts w:ascii="Times New Roman" w:hAnsi="Times New Roman" w:cs="Times New Roman"/>
          <w:b/>
          <w:bCs/>
          <w:sz w:val="22"/>
          <w:szCs w:val="22"/>
        </w:rPr>
        <w:t>Schválila:</w:t>
      </w:r>
      <w:r w:rsidRPr="00465FE1">
        <w:rPr>
          <w:rFonts w:ascii="Times New Roman" w:hAnsi="Times New Roman" w:cs="Times New Roman"/>
          <w:sz w:val="22"/>
          <w:szCs w:val="22"/>
        </w:rPr>
        <w:t xml:space="preserve"> </w:t>
      </w:r>
      <w:r w:rsidR="00880CAD" w:rsidRPr="00465FE1">
        <w:rPr>
          <w:rFonts w:ascii="Times New Roman" w:hAnsi="Times New Roman" w:cs="Times New Roman"/>
          <w:sz w:val="22"/>
          <w:szCs w:val="22"/>
        </w:rPr>
        <w:t>Mgr. Veronika Humlová</w:t>
      </w:r>
    </w:p>
    <w:p w14:paraId="66B6AF76" w14:textId="77777777" w:rsidR="007E0633" w:rsidRPr="00465FE1" w:rsidRDefault="007E0633" w:rsidP="004A1265">
      <w:pPr>
        <w:spacing w:before="120"/>
        <w:jc w:val="both"/>
        <w:rPr>
          <w:rFonts w:ascii="Times New Roman" w:hAnsi="Times New Roman" w:cs="Times New Roman"/>
          <w:sz w:val="22"/>
          <w:szCs w:val="22"/>
        </w:rPr>
      </w:pPr>
    </w:p>
    <w:sectPr w:rsidR="007E0633" w:rsidRPr="00465F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53BF7"/>
    <w:multiLevelType w:val="multilevel"/>
    <w:tmpl w:val="4816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E03776"/>
    <w:multiLevelType w:val="multilevel"/>
    <w:tmpl w:val="4816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541705"/>
    <w:multiLevelType w:val="multilevel"/>
    <w:tmpl w:val="923A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312D3"/>
    <w:multiLevelType w:val="multilevel"/>
    <w:tmpl w:val="4816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523863"/>
    <w:multiLevelType w:val="multilevel"/>
    <w:tmpl w:val="C27CA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3F2C48"/>
    <w:multiLevelType w:val="multilevel"/>
    <w:tmpl w:val="0F884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2221873">
    <w:abstractNumId w:val="0"/>
  </w:num>
  <w:num w:numId="2" w16cid:durableId="31224047">
    <w:abstractNumId w:val="4"/>
  </w:num>
  <w:num w:numId="3" w16cid:durableId="524753045">
    <w:abstractNumId w:val="5"/>
  </w:num>
  <w:num w:numId="4" w16cid:durableId="184490788">
    <w:abstractNumId w:val="2"/>
  </w:num>
  <w:num w:numId="5" w16cid:durableId="1733892018">
    <w:abstractNumId w:val="3"/>
  </w:num>
  <w:num w:numId="6" w16cid:durableId="1082946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75C"/>
    <w:rsid w:val="00032BC0"/>
    <w:rsid w:val="00043F70"/>
    <w:rsid w:val="00052AB7"/>
    <w:rsid w:val="0014259A"/>
    <w:rsid w:val="001A1499"/>
    <w:rsid w:val="001B686E"/>
    <w:rsid w:val="001D3944"/>
    <w:rsid w:val="00216FD9"/>
    <w:rsid w:val="00244A39"/>
    <w:rsid w:val="00276E4A"/>
    <w:rsid w:val="0028292F"/>
    <w:rsid w:val="002A6D2B"/>
    <w:rsid w:val="002D5059"/>
    <w:rsid w:val="0038107C"/>
    <w:rsid w:val="003D34C5"/>
    <w:rsid w:val="00402F6D"/>
    <w:rsid w:val="00425FA3"/>
    <w:rsid w:val="00461E1B"/>
    <w:rsid w:val="00465FE1"/>
    <w:rsid w:val="004A1265"/>
    <w:rsid w:val="00573E11"/>
    <w:rsid w:val="0057675C"/>
    <w:rsid w:val="00584163"/>
    <w:rsid w:val="00591ADC"/>
    <w:rsid w:val="005A7EFC"/>
    <w:rsid w:val="005E62D9"/>
    <w:rsid w:val="006A72BC"/>
    <w:rsid w:val="006B57A0"/>
    <w:rsid w:val="006D62E4"/>
    <w:rsid w:val="006D6707"/>
    <w:rsid w:val="006F2CB0"/>
    <w:rsid w:val="007639FC"/>
    <w:rsid w:val="007A68F1"/>
    <w:rsid w:val="007E0633"/>
    <w:rsid w:val="008374E9"/>
    <w:rsid w:val="008527A8"/>
    <w:rsid w:val="0085316F"/>
    <w:rsid w:val="0087334D"/>
    <w:rsid w:val="00877AAB"/>
    <w:rsid w:val="00880CAD"/>
    <w:rsid w:val="008E4E63"/>
    <w:rsid w:val="0091337F"/>
    <w:rsid w:val="009617C5"/>
    <w:rsid w:val="009C2D6B"/>
    <w:rsid w:val="00B1079D"/>
    <w:rsid w:val="00B217A1"/>
    <w:rsid w:val="00BC046C"/>
    <w:rsid w:val="00BD2DB2"/>
    <w:rsid w:val="00BE3E2B"/>
    <w:rsid w:val="00C243BA"/>
    <w:rsid w:val="00CB19F4"/>
    <w:rsid w:val="00D57ACC"/>
    <w:rsid w:val="00E066E5"/>
    <w:rsid w:val="00E51DD2"/>
    <w:rsid w:val="00E5751D"/>
    <w:rsid w:val="00E935AB"/>
    <w:rsid w:val="00EE195A"/>
    <w:rsid w:val="00EF764A"/>
    <w:rsid w:val="00F058F7"/>
    <w:rsid w:val="00F13A73"/>
    <w:rsid w:val="00F773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9FCE"/>
  <w15:chartTrackingRefBased/>
  <w15:docId w15:val="{FDB6B47D-BB63-2141-B9A8-C3C087AC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76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76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7675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7675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7675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7675C"/>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7675C"/>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7675C"/>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7675C"/>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675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7675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7675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7675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7675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7675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7675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7675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7675C"/>
    <w:rPr>
      <w:rFonts w:eastAsiaTheme="majorEastAsia" w:cstheme="majorBidi"/>
      <w:color w:val="272727" w:themeColor="text1" w:themeTint="D8"/>
    </w:rPr>
  </w:style>
  <w:style w:type="paragraph" w:styleId="Nzev">
    <w:name w:val="Title"/>
    <w:basedOn w:val="Normln"/>
    <w:next w:val="Normln"/>
    <w:link w:val="NzevChar"/>
    <w:uiPriority w:val="10"/>
    <w:qFormat/>
    <w:rsid w:val="0057675C"/>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7675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7675C"/>
    <w:pPr>
      <w:numPr>
        <w:ilvl w:val="1"/>
      </w:numPr>
      <w:spacing w:after="160"/>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7675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7675C"/>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57675C"/>
    <w:rPr>
      <w:i/>
      <w:iCs/>
      <w:color w:val="404040" w:themeColor="text1" w:themeTint="BF"/>
    </w:rPr>
  </w:style>
  <w:style w:type="paragraph" w:styleId="Odstavecseseznamem">
    <w:name w:val="List Paragraph"/>
    <w:basedOn w:val="Normln"/>
    <w:uiPriority w:val="34"/>
    <w:qFormat/>
    <w:rsid w:val="0057675C"/>
    <w:pPr>
      <w:ind w:left="720"/>
      <w:contextualSpacing/>
    </w:pPr>
  </w:style>
  <w:style w:type="character" w:styleId="Zdraznnintenzivn">
    <w:name w:val="Intense Emphasis"/>
    <w:basedOn w:val="Standardnpsmoodstavce"/>
    <w:uiPriority w:val="21"/>
    <w:qFormat/>
    <w:rsid w:val="0057675C"/>
    <w:rPr>
      <w:i/>
      <w:iCs/>
      <w:color w:val="0F4761" w:themeColor="accent1" w:themeShade="BF"/>
    </w:rPr>
  </w:style>
  <w:style w:type="paragraph" w:styleId="Vrazncitt">
    <w:name w:val="Intense Quote"/>
    <w:basedOn w:val="Normln"/>
    <w:next w:val="Normln"/>
    <w:link w:val="VrazncittChar"/>
    <w:uiPriority w:val="30"/>
    <w:qFormat/>
    <w:rsid w:val="00576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7675C"/>
    <w:rPr>
      <w:i/>
      <w:iCs/>
      <w:color w:val="0F4761" w:themeColor="accent1" w:themeShade="BF"/>
    </w:rPr>
  </w:style>
  <w:style w:type="character" w:styleId="Odkazintenzivn">
    <w:name w:val="Intense Reference"/>
    <w:basedOn w:val="Standardnpsmoodstavce"/>
    <w:uiPriority w:val="32"/>
    <w:qFormat/>
    <w:rsid w:val="0057675C"/>
    <w:rPr>
      <w:b/>
      <w:bCs/>
      <w:smallCaps/>
      <w:color w:val="0F4761" w:themeColor="accent1" w:themeShade="BF"/>
      <w:spacing w:val="5"/>
    </w:rPr>
  </w:style>
  <w:style w:type="character" w:styleId="Hypertextovodkaz">
    <w:name w:val="Hyperlink"/>
    <w:basedOn w:val="Standardnpsmoodstavce"/>
    <w:uiPriority w:val="99"/>
    <w:unhideWhenUsed/>
    <w:rsid w:val="009617C5"/>
    <w:rPr>
      <w:color w:val="467886" w:themeColor="hyperlink"/>
      <w:u w:val="single"/>
    </w:rPr>
  </w:style>
  <w:style w:type="character" w:styleId="Nevyeenzmnka">
    <w:name w:val="Unresolved Mention"/>
    <w:basedOn w:val="Standardnpsmoodstavce"/>
    <w:uiPriority w:val="99"/>
    <w:semiHidden/>
    <w:unhideWhenUsed/>
    <w:rsid w:val="00961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651395">
      <w:bodyDiv w:val="1"/>
      <w:marLeft w:val="0"/>
      <w:marRight w:val="0"/>
      <w:marTop w:val="0"/>
      <w:marBottom w:val="0"/>
      <w:divBdr>
        <w:top w:val="none" w:sz="0" w:space="0" w:color="auto"/>
        <w:left w:val="none" w:sz="0" w:space="0" w:color="auto"/>
        <w:bottom w:val="none" w:sz="0" w:space="0" w:color="auto"/>
        <w:right w:val="none" w:sz="0" w:space="0" w:color="auto"/>
      </w:divBdr>
    </w:div>
    <w:div w:id="689725371">
      <w:bodyDiv w:val="1"/>
      <w:marLeft w:val="0"/>
      <w:marRight w:val="0"/>
      <w:marTop w:val="0"/>
      <w:marBottom w:val="0"/>
      <w:divBdr>
        <w:top w:val="none" w:sz="0" w:space="0" w:color="auto"/>
        <w:left w:val="none" w:sz="0" w:space="0" w:color="auto"/>
        <w:bottom w:val="none" w:sz="0" w:space="0" w:color="auto"/>
        <w:right w:val="none" w:sz="0" w:space="0" w:color="auto"/>
      </w:divBdr>
    </w:div>
    <w:div w:id="912355825">
      <w:bodyDiv w:val="1"/>
      <w:marLeft w:val="0"/>
      <w:marRight w:val="0"/>
      <w:marTop w:val="0"/>
      <w:marBottom w:val="0"/>
      <w:divBdr>
        <w:top w:val="none" w:sz="0" w:space="0" w:color="auto"/>
        <w:left w:val="none" w:sz="0" w:space="0" w:color="auto"/>
        <w:bottom w:val="none" w:sz="0" w:space="0" w:color="auto"/>
        <w:right w:val="none" w:sz="0" w:space="0" w:color="auto"/>
      </w:divBdr>
    </w:div>
    <w:div w:id="940643218">
      <w:bodyDiv w:val="1"/>
      <w:marLeft w:val="0"/>
      <w:marRight w:val="0"/>
      <w:marTop w:val="0"/>
      <w:marBottom w:val="0"/>
      <w:divBdr>
        <w:top w:val="none" w:sz="0" w:space="0" w:color="auto"/>
        <w:left w:val="none" w:sz="0" w:space="0" w:color="auto"/>
        <w:bottom w:val="none" w:sz="0" w:space="0" w:color="auto"/>
        <w:right w:val="none" w:sz="0" w:space="0" w:color="auto"/>
      </w:divBdr>
    </w:div>
    <w:div w:id="1037394199">
      <w:bodyDiv w:val="1"/>
      <w:marLeft w:val="0"/>
      <w:marRight w:val="0"/>
      <w:marTop w:val="0"/>
      <w:marBottom w:val="0"/>
      <w:divBdr>
        <w:top w:val="none" w:sz="0" w:space="0" w:color="auto"/>
        <w:left w:val="none" w:sz="0" w:space="0" w:color="auto"/>
        <w:bottom w:val="none" w:sz="0" w:space="0" w:color="auto"/>
        <w:right w:val="none" w:sz="0" w:space="0" w:color="auto"/>
      </w:divBdr>
    </w:div>
    <w:div w:id="1317799758">
      <w:bodyDiv w:val="1"/>
      <w:marLeft w:val="0"/>
      <w:marRight w:val="0"/>
      <w:marTop w:val="0"/>
      <w:marBottom w:val="0"/>
      <w:divBdr>
        <w:top w:val="none" w:sz="0" w:space="0" w:color="auto"/>
        <w:left w:val="none" w:sz="0" w:space="0" w:color="auto"/>
        <w:bottom w:val="none" w:sz="0" w:space="0" w:color="auto"/>
        <w:right w:val="none" w:sz="0" w:space="0" w:color="auto"/>
      </w:divBdr>
    </w:div>
    <w:div w:id="1488208218">
      <w:bodyDiv w:val="1"/>
      <w:marLeft w:val="0"/>
      <w:marRight w:val="0"/>
      <w:marTop w:val="0"/>
      <w:marBottom w:val="0"/>
      <w:divBdr>
        <w:top w:val="none" w:sz="0" w:space="0" w:color="auto"/>
        <w:left w:val="none" w:sz="0" w:space="0" w:color="auto"/>
        <w:bottom w:val="none" w:sz="0" w:space="0" w:color="auto"/>
        <w:right w:val="none" w:sz="0" w:space="0" w:color="auto"/>
      </w:divBdr>
    </w:div>
    <w:div w:id="1778941774">
      <w:bodyDiv w:val="1"/>
      <w:marLeft w:val="0"/>
      <w:marRight w:val="0"/>
      <w:marTop w:val="0"/>
      <w:marBottom w:val="0"/>
      <w:divBdr>
        <w:top w:val="none" w:sz="0" w:space="0" w:color="auto"/>
        <w:left w:val="none" w:sz="0" w:space="0" w:color="auto"/>
        <w:bottom w:val="none" w:sz="0" w:space="0" w:color="auto"/>
        <w:right w:val="none" w:sz="0" w:space="0" w:color="auto"/>
      </w:divBdr>
    </w:div>
    <w:div w:id="20728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381</Words>
  <Characters>2251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Kantor Aleš</dc:creator>
  <cp:keywords/>
  <dc:description/>
  <cp:lastModifiedBy>Kantor Aleš</cp:lastModifiedBy>
  <cp:revision>14</cp:revision>
  <cp:lastPrinted>2024-11-27T05:49:00Z</cp:lastPrinted>
  <dcterms:created xsi:type="dcterms:W3CDTF">2025-02-10T09:27:00Z</dcterms:created>
  <dcterms:modified xsi:type="dcterms:W3CDTF">2025-02-17T09:13:00Z</dcterms:modified>
</cp:coreProperties>
</file>